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E5" w:rsidRDefault="00F63CB7" w:rsidP="00F63CB7">
      <w:pPr>
        <w:pStyle w:val="2"/>
        <w:jc w:val="center"/>
      </w:pPr>
      <w:r w:rsidRPr="00F63CB7">
        <w:t>Методы и приёмы развития познавательной инициативы и любознательности детей</w:t>
      </w:r>
    </w:p>
    <w:p w:rsidR="00F63CB7" w:rsidRPr="00F63CB7" w:rsidRDefault="00F63CB7" w:rsidP="00F63CB7">
      <w:pPr>
        <w:rPr>
          <w:rFonts w:ascii="Times New Roman" w:hAnsi="Times New Roman" w:cs="Times New Roman"/>
          <w:sz w:val="28"/>
          <w:szCs w:val="28"/>
        </w:rPr>
      </w:pPr>
    </w:p>
    <w:p w:rsidR="00000000" w:rsidRPr="00F63CB7" w:rsidRDefault="00F63CB7" w:rsidP="00F63CB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3CB7">
        <w:rPr>
          <w:rFonts w:ascii="Times New Roman" w:hAnsi="Times New Roman" w:cs="Times New Roman"/>
          <w:sz w:val="28"/>
          <w:szCs w:val="28"/>
        </w:rPr>
        <w:t xml:space="preserve">Создание условий для детского экспериментирования </w:t>
      </w:r>
    </w:p>
    <w:p w:rsidR="00000000" w:rsidRPr="00F63CB7" w:rsidRDefault="00F63CB7" w:rsidP="00F63CB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3CB7">
        <w:rPr>
          <w:rFonts w:ascii="Times New Roman" w:hAnsi="Times New Roman" w:cs="Times New Roman"/>
          <w:sz w:val="28"/>
          <w:szCs w:val="28"/>
        </w:rPr>
        <w:t>Создание взрослыми доступных детям проблемных ситуаций, постановка творческих задач;</w:t>
      </w:r>
    </w:p>
    <w:p w:rsidR="00000000" w:rsidRPr="00F63CB7" w:rsidRDefault="00F63CB7" w:rsidP="00F63CB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3CB7">
        <w:rPr>
          <w:rFonts w:ascii="Times New Roman" w:hAnsi="Times New Roman" w:cs="Times New Roman"/>
          <w:sz w:val="28"/>
          <w:szCs w:val="28"/>
        </w:rPr>
        <w:t>Применение игр-загадок,  в которых в скрытой или явной форме содержится умственная задача;</w:t>
      </w:r>
    </w:p>
    <w:p w:rsidR="00000000" w:rsidRPr="00F63CB7" w:rsidRDefault="00F63CB7" w:rsidP="00F63CB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3CB7">
        <w:rPr>
          <w:rFonts w:ascii="Times New Roman" w:hAnsi="Times New Roman" w:cs="Times New Roman"/>
          <w:sz w:val="28"/>
          <w:szCs w:val="28"/>
        </w:rPr>
        <w:t>Использование технологии ТРИЗ в поисково-исследовательской деятельности;</w:t>
      </w:r>
    </w:p>
    <w:p w:rsidR="00000000" w:rsidRPr="00F63CB7" w:rsidRDefault="00F63CB7" w:rsidP="00F63CB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3CB7">
        <w:rPr>
          <w:rFonts w:ascii="Times New Roman" w:hAnsi="Times New Roman" w:cs="Times New Roman"/>
          <w:sz w:val="28"/>
          <w:szCs w:val="28"/>
        </w:rPr>
        <w:t>Отра</w:t>
      </w:r>
      <w:r w:rsidRPr="00F63CB7">
        <w:rPr>
          <w:rFonts w:ascii="Times New Roman" w:hAnsi="Times New Roman" w:cs="Times New Roman"/>
          <w:sz w:val="28"/>
          <w:szCs w:val="28"/>
        </w:rPr>
        <w:t>ботка различных приёмов развития мысли ребенка от анализа факта, рассуждений к обобщению, выводу, первым маленьким открытиям;</w:t>
      </w:r>
    </w:p>
    <w:p w:rsidR="00000000" w:rsidRPr="00F63CB7" w:rsidRDefault="00F63CB7" w:rsidP="00F63CB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3CB7">
        <w:rPr>
          <w:rFonts w:ascii="Times New Roman" w:hAnsi="Times New Roman" w:cs="Times New Roman"/>
          <w:sz w:val="28"/>
          <w:szCs w:val="28"/>
        </w:rPr>
        <w:t>Широкое использование такого средства развития познавательной инициативы ребёнка как игра: игра-поиск, сюжетно-ролевая игра, позн</w:t>
      </w:r>
      <w:r w:rsidRPr="00F63CB7">
        <w:rPr>
          <w:rFonts w:ascii="Times New Roman" w:hAnsi="Times New Roman" w:cs="Times New Roman"/>
          <w:sz w:val="28"/>
          <w:szCs w:val="28"/>
        </w:rPr>
        <w:t xml:space="preserve">авательная </w:t>
      </w:r>
      <w:proofErr w:type="spellStart"/>
      <w:r w:rsidRPr="00F63CB7">
        <w:rPr>
          <w:rFonts w:ascii="Times New Roman" w:hAnsi="Times New Roman" w:cs="Times New Roman"/>
          <w:sz w:val="28"/>
          <w:szCs w:val="28"/>
        </w:rPr>
        <w:t>игра-квест</w:t>
      </w:r>
      <w:proofErr w:type="spellEnd"/>
      <w:r w:rsidRPr="00F63CB7">
        <w:rPr>
          <w:rFonts w:ascii="Times New Roman" w:hAnsi="Times New Roman" w:cs="Times New Roman"/>
          <w:sz w:val="28"/>
          <w:szCs w:val="28"/>
        </w:rPr>
        <w:t>;</w:t>
      </w:r>
    </w:p>
    <w:p w:rsidR="00F63CB7" w:rsidRDefault="00F63CB7" w:rsidP="00F63CB7">
      <w:pPr>
        <w:rPr>
          <w:rFonts w:ascii="Times New Roman" w:hAnsi="Times New Roman" w:cs="Times New Roman"/>
          <w:sz w:val="28"/>
          <w:szCs w:val="28"/>
        </w:rPr>
      </w:pPr>
      <w:r w:rsidRPr="00F63CB7">
        <w:rPr>
          <w:rFonts w:ascii="Times New Roman" w:hAnsi="Times New Roman" w:cs="Times New Roman"/>
          <w:sz w:val="28"/>
          <w:szCs w:val="28"/>
        </w:rPr>
        <w:t xml:space="preserve">Интегрированный метод обучения, предполагающий  полную интеграцию (экологическое воспитание с художественной литературой, </w:t>
      </w:r>
      <w:proofErr w:type="gramStart"/>
      <w:r w:rsidRPr="00F63CB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F63CB7">
        <w:rPr>
          <w:rFonts w:ascii="Times New Roman" w:hAnsi="Times New Roman" w:cs="Times New Roman"/>
          <w:sz w:val="28"/>
          <w:szCs w:val="28"/>
        </w:rPr>
        <w:t xml:space="preserve">, музыкальным воспитанием, физическим развитием), частичную интеграцию (интеграция художественной литературы и </w:t>
      </w:r>
      <w:proofErr w:type="spellStart"/>
      <w:r w:rsidRPr="00F63CB7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F63CB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63CB7" w:rsidRPr="00F63CB7" w:rsidRDefault="00F63CB7" w:rsidP="00F63CB7">
      <w:pPr>
        <w:rPr>
          <w:rFonts w:ascii="Times New Roman" w:hAnsi="Times New Roman" w:cs="Times New Roman"/>
          <w:sz w:val="28"/>
          <w:szCs w:val="28"/>
        </w:rPr>
      </w:pPr>
      <w:r w:rsidRPr="00F63CB7">
        <w:rPr>
          <w:rFonts w:ascii="Times New Roman" w:hAnsi="Times New Roman" w:cs="Times New Roman"/>
          <w:sz w:val="28"/>
          <w:szCs w:val="28"/>
        </w:rPr>
        <w:t>Интеграцию на основе единого проекта, в основе которого лежит проблема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63CB7" w:rsidRPr="00F63CB7" w:rsidSect="0015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16F32"/>
    <w:multiLevelType w:val="hybridMultilevel"/>
    <w:tmpl w:val="663A1C90"/>
    <w:lvl w:ilvl="0" w:tplc="3C60B7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7880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4E32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64D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CF5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AF5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BC93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2A4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3C28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CB7"/>
    <w:rsid w:val="001557E5"/>
    <w:rsid w:val="00230923"/>
    <w:rsid w:val="00842AEF"/>
    <w:rsid w:val="00C56F11"/>
    <w:rsid w:val="00F6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E5"/>
  </w:style>
  <w:style w:type="paragraph" w:styleId="2">
    <w:name w:val="heading 2"/>
    <w:basedOn w:val="a"/>
    <w:next w:val="a"/>
    <w:link w:val="20"/>
    <w:uiPriority w:val="9"/>
    <w:unhideWhenUsed/>
    <w:qFormat/>
    <w:rsid w:val="00F63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3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5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3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1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9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9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2022-06-14T13:15:00Z</dcterms:created>
  <dcterms:modified xsi:type="dcterms:W3CDTF">2022-06-14T13:23:00Z</dcterms:modified>
</cp:coreProperties>
</file>