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9E" w:rsidRPr="00E0409E" w:rsidRDefault="00E0409E" w:rsidP="00E0409E">
      <w:pPr>
        <w:jc w:val="center"/>
        <w:rPr>
          <w:rFonts w:ascii="Complex" w:hAnsi="Complex" w:cs="Complex"/>
          <w:b/>
          <w:bCs/>
          <w:color w:val="C00000"/>
          <w:sz w:val="40"/>
          <w:szCs w:val="40"/>
        </w:rPr>
      </w:pPr>
      <w:r w:rsidRPr="00E0409E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5E8823C" wp14:editId="23D923FF">
            <wp:simplePos x="0" y="0"/>
            <wp:positionH relativeFrom="column">
              <wp:posOffset>-704215</wp:posOffset>
            </wp:positionH>
            <wp:positionV relativeFrom="page">
              <wp:posOffset>151</wp:posOffset>
            </wp:positionV>
            <wp:extent cx="10688115" cy="7567448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115" cy="7567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347" w:rsidRPr="004B3347" w:rsidRDefault="004B3347" w:rsidP="00E0409E">
      <w:pPr>
        <w:jc w:val="center"/>
        <w:rPr>
          <w:rFonts w:ascii="Complex" w:hAnsi="Complex" w:cs="Complex"/>
          <w:b/>
          <w:bCs/>
          <w:color w:val="C00000"/>
          <w:sz w:val="32"/>
          <w:szCs w:val="32"/>
        </w:rPr>
      </w:pPr>
    </w:p>
    <w:p w:rsidR="00E0409E" w:rsidRPr="00E0409E" w:rsidRDefault="00E0409E" w:rsidP="00E0409E">
      <w:pPr>
        <w:jc w:val="center"/>
        <w:rPr>
          <w:rFonts w:ascii="Complex" w:hAnsi="Complex" w:cs="Complex"/>
          <w:b/>
          <w:bCs/>
          <w:color w:val="C00000"/>
          <w:sz w:val="124"/>
          <w:szCs w:val="124"/>
        </w:rPr>
      </w:pPr>
      <w:r w:rsidRPr="00E0409E">
        <w:rPr>
          <w:rFonts w:ascii="Complex" w:hAnsi="Complex" w:cs="Complex"/>
          <w:b/>
          <w:bCs/>
          <w:color w:val="C00000"/>
          <w:sz w:val="124"/>
          <w:szCs w:val="124"/>
        </w:rPr>
        <w:t xml:space="preserve">Вредные </w:t>
      </w:r>
    </w:p>
    <w:p w:rsidR="00E0409E" w:rsidRPr="00E0409E" w:rsidRDefault="00E0409E" w:rsidP="00E0409E">
      <w:pPr>
        <w:jc w:val="center"/>
        <w:rPr>
          <w:rFonts w:ascii="Complex" w:hAnsi="Complex" w:cs="Complex"/>
          <w:color w:val="C00000"/>
          <w:sz w:val="124"/>
          <w:szCs w:val="124"/>
        </w:rPr>
      </w:pPr>
      <w:r w:rsidRPr="00E0409E">
        <w:rPr>
          <w:rFonts w:ascii="Complex" w:hAnsi="Complex" w:cs="Complex"/>
          <w:b/>
          <w:bCs/>
          <w:color w:val="C00000"/>
          <w:sz w:val="124"/>
          <w:szCs w:val="124"/>
        </w:rPr>
        <w:t>привычки детей</w:t>
      </w:r>
    </w:p>
    <w:p w:rsidR="00E0409E" w:rsidRPr="00E0409E" w:rsidRDefault="00E0409E" w:rsidP="00E0409E">
      <w:pPr>
        <w:spacing w:after="0"/>
        <w:jc w:val="center"/>
        <w:rPr>
          <w:rFonts w:ascii="Complex" w:hAnsi="Complex" w:cs="Complex"/>
          <w:b/>
          <w:bCs/>
          <w:i/>
          <w:sz w:val="28"/>
          <w:szCs w:val="28"/>
        </w:rPr>
      </w:pPr>
    </w:p>
    <w:p w:rsidR="004B3347" w:rsidRDefault="00E0409E" w:rsidP="00E0409E">
      <w:pPr>
        <w:jc w:val="center"/>
        <w:rPr>
          <w:rFonts w:ascii="Complex" w:hAnsi="Complex" w:cs="Complex"/>
          <w:b/>
          <w:bCs/>
          <w:i/>
          <w:sz w:val="80"/>
          <w:szCs w:val="80"/>
        </w:rPr>
      </w:pPr>
      <w:r w:rsidRPr="00E0409E">
        <w:rPr>
          <w:rFonts w:ascii="Complex" w:hAnsi="Complex" w:cs="Complex"/>
          <w:b/>
          <w:bCs/>
          <w:i/>
          <w:sz w:val="80"/>
          <w:szCs w:val="80"/>
        </w:rPr>
        <w:t xml:space="preserve">Консультация для </w:t>
      </w:r>
    </w:p>
    <w:p w:rsidR="00785F13" w:rsidRDefault="00E0409E" w:rsidP="00E0409E">
      <w:pPr>
        <w:jc w:val="center"/>
        <w:rPr>
          <w:rFonts w:ascii="Complex" w:hAnsi="Complex" w:cs="Complex"/>
          <w:b/>
          <w:bCs/>
          <w:i/>
          <w:sz w:val="80"/>
          <w:szCs w:val="80"/>
        </w:rPr>
      </w:pPr>
      <w:r w:rsidRPr="00E0409E">
        <w:rPr>
          <w:rFonts w:ascii="Complex" w:hAnsi="Complex" w:cs="Complex"/>
          <w:b/>
          <w:bCs/>
          <w:i/>
          <w:sz w:val="80"/>
          <w:szCs w:val="80"/>
        </w:rPr>
        <w:t>родителей</w:t>
      </w:r>
    </w:p>
    <w:p w:rsidR="004B3347" w:rsidRPr="004B3347" w:rsidRDefault="00785F13" w:rsidP="00E0409E">
      <w:pPr>
        <w:jc w:val="center"/>
        <w:rPr>
          <w:rFonts w:ascii="Complex" w:hAnsi="Complex" w:cs="Complex"/>
          <w:b/>
          <w:bCs/>
          <w:i/>
          <w:sz w:val="24"/>
          <w:szCs w:val="24"/>
        </w:rPr>
      </w:pPr>
      <w:r>
        <w:rPr>
          <w:rFonts w:ascii="Complex" w:hAnsi="Complex" w:cs="Complex"/>
          <w:b/>
          <w:bCs/>
          <w:i/>
          <w:sz w:val="80"/>
          <w:szCs w:val="80"/>
        </w:rPr>
        <w:br w:type="column"/>
      </w:r>
      <w:r w:rsidR="004B3347" w:rsidRPr="00785F13">
        <w:rPr>
          <w:rFonts w:ascii="Complex" w:hAnsi="Complex" w:cs="Complex"/>
          <w:b/>
          <w:bCs/>
          <w:i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36D7CCC" wp14:editId="6A594718">
            <wp:simplePos x="0" y="0"/>
            <wp:positionH relativeFrom="column">
              <wp:posOffset>-781685</wp:posOffset>
            </wp:positionH>
            <wp:positionV relativeFrom="paragraph">
              <wp:posOffset>-748161</wp:posOffset>
            </wp:positionV>
            <wp:extent cx="10830648" cy="7751256"/>
            <wp:effectExtent l="0" t="0" r="8890" b="254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5F13" w:rsidRPr="00785F13" w:rsidRDefault="00785F13" w:rsidP="00E0409E">
      <w:pPr>
        <w:jc w:val="center"/>
        <w:rPr>
          <w:rFonts w:ascii="Complex" w:hAnsi="Complex" w:cs="Complex"/>
          <w:b/>
          <w:bCs/>
          <w:i/>
          <w:sz w:val="36"/>
          <w:szCs w:val="36"/>
        </w:rPr>
      </w:pPr>
    </w:p>
    <w:p w:rsidR="00530E78" w:rsidRDefault="00785F13" w:rsidP="00E0409E">
      <w:pPr>
        <w:jc w:val="center"/>
        <w:rPr>
          <w:rFonts w:ascii="Complex" w:hAnsi="Complex" w:cs="Complex"/>
          <w:b/>
          <w:bCs/>
          <w:i/>
          <w:sz w:val="80"/>
          <w:szCs w:val="80"/>
        </w:rPr>
      </w:pPr>
      <w:r w:rsidRPr="00785F13">
        <w:rPr>
          <w:rFonts w:ascii="Complex" w:hAnsi="Complex" w:cs="Complex"/>
          <w:b/>
          <w:bCs/>
          <w:i/>
          <w:color w:val="C00000"/>
          <w:sz w:val="80"/>
          <w:szCs w:val="80"/>
        </w:rPr>
        <w:t xml:space="preserve">Вредные привычки </w:t>
      </w:r>
      <w:r w:rsidR="00530E78">
        <w:rPr>
          <w:rFonts w:ascii="Times New Roman" w:hAnsi="Times New Roman" w:cs="Times New Roman"/>
          <w:b/>
          <w:bCs/>
          <w:i/>
          <w:sz w:val="80"/>
          <w:szCs w:val="80"/>
        </w:rPr>
        <w:t>–</w:t>
      </w:r>
      <w:r w:rsidRPr="00785F13">
        <w:rPr>
          <w:rFonts w:ascii="Complex" w:hAnsi="Complex" w:cs="Complex"/>
          <w:b/>
          <w:bCs/>
          <w:i/>
          <w:sz w:val="80"/>
          <w:szCs w:val="80"/>
        </w:rPr>
        <w:t xml:space="preserve"> </w:t>
      </w:r>
    </w:p>
    <w:p w:rsidR="00E0409E" w:rsidRPr="00E0409E" w:rsidRDefault="00785F13" w:rsidP="00E0409E">
      <w:pPr>
        <w:jc w:val="center"/>
        <w:rPr>
          <w:rFonts w:ascii="Complex" w:hAnsi="Complex" w:cs="Complex"/>
          <w:b/>
          <w:bCs/>
          <w:i/>
          <w:sz w:val="80"/>
          <w:szCs w:val="80"/>
        </w:rPr>
      </w:pPr>
      <w:r w:rsidRPr="00530E78">
        <w:rPr>
          <w:rFonts w:ascii="Complex" w:hAnsi="Complex" w:cs="Complex"/>
          <w:b/>
          <w:bCs/>
          <w:i/>
          <w:sz w:val="76"/>
          <w:szCs w:val="76"/>
        </w:rPr>
        <w:t xml:space="preserve">навязчивые действия, </w:t>
      </w:r>
      <w:r w:rsidR="00530E78" w:rsidRPr="00530E78">
        <w:rPr>
          <w:rFonts w:ascii="Complex" w:hAnsi="Complex" w:cs="Complex"/>
          <w:b/>
          <w:bCs/>
          <w:i/>
          <w:sz w:val="76"/>
          <w:szCs w:val="76"/>
        </w:rPr>
        <w:br/>
      </w:r>
      <w:r w:rsidRPr="00530E78">
        <w:rPr>
          <w:rFonts w:ascii="Complex" w:hAnsi="Complex" w:cs="Complex"/>
          <w:b/>
          <w:bCs/>
          <w:i/>
          <w:sz w:val="76"/>
          <w:szCs w:val="76"/>
        </w:rPr>
        <w:t>отрицательно сказывающиеся на поведении ребенка, его физическом и психическом развитии</w:t>
      </w:r>
      <w:r w:rsidRPr="00785F13">
        <w:rPr>
          <w:rFonts w:ascii="Complex" w:hAnsi="Complex" w:cs="Complex"/>
          <w:b/>
          <w:bCs/>
          <w:i/>
          <w:sz w:val="80"/>
          <w:szCs w:val="80"/>
        </w:rPr>
        <w:t>.</w:t>
      </w:r>
    </w:p>
    <w:p w:rsidR="00785F13" w:rsidRDefault="00785F13">
      <w:r>
        <w:br w:type="page"/>
      </w:r>
    </w:p>
    <w:p w:rsidR="00C72A4F" w:rsidRDefault="00B317C0" w:rsidP="00C72A4F">
      <w:pPr>
        <w:tabs>
          <w:tab w:val="left" w:pos="1134"/>
        </w:tabs>
        <w:spacing w:after="0"/>
        <w:jc w:val="both"/>
        <w:rPr>
          <w:rFonts w:ascii="Complex" w:hAnsi="Complex" w:cs="Complex"/>
          <w:b/>
          <w:bCs/>
          <w:i/>
          <w:sz w:val="40"/>
          <w:szCs w:val="40"/>
        </w:rPr>
      </w:pPr>
      <w:r w:rsidRPr="00B317C0">
        <w:rPr>
          <w:rFonts w:ascii="Complex" w:hAnsi="Complex" w:cs="Complex"/>
          <w:b/>
          <w:bCs/>
          <w:i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DB89BB7" wp14:editId="3E3AA6EE">
            <wp:simplePos x="0" y="0"/>
            <wp:positionH relativeFrom="column">
              <wp:posOffset>-739240</wp:posOffset>
            </wp:positionH>
            <wp:positionV relativeFrom="paragraph">
              <wp:posOffset>-1018672</wp:posOffset>
            </wp:positionV>
            <wp:extent cx="10830648" cy="7751256"/>
            <wp:effectExtent l="0" t="0" r="8890" b="254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plex" w:hAnsi="Complex" w:cs="Complex"/>
          <w:b/>
          <w:bCs/>
          <w:i/>
          <w:sz w:val="40"/>
          <w:szCs w:val="40"/>
        </w:rPr>
        <w:tab/>
      </w:r>
    </w:p>
    <w:p w:rsidR="00B317C0" w:rsidRPr="00B317C0" w:rsidRDefault="00B317C0" w:rsidP="00B317C0">
      <w:pPr>
        <w:tabs>
          <w:tab w:val="left" w:pos="1134"/>
        </w:tabs>
        <w:jc w:val="both"/>
        <w:rPr>
          <w:rFonts w:ascii="Complex" w:hAnsi="Complex" w:cs="Complex"/>
          <w:b/>
          <w:bCs/>
          <w:i/>
          <w:sz w:val="32"/>
          <w:szCs w:val="32"/>
        </w:rPr>
      </w:pPr>
      <w:r w:rsidRPr="00B317C0">
        <w:rPr>
          <w:rFonts w:ascii="Complex" w:hAnsi="Complex" w:cs="Complex"/>
          <w:b/>
          <w:bCs/>
          <w:i/>
          <w:sz w:val="32"/>
          <w:szCs w:val="32"/>
        </w:rPr>
        <w:t>Чаще всего вредные привычки появляются из-за проблемы общения между детьми и родителями.</w:t>
      </w:r>
    </w:p>
    <w:p w:rsidR="00490DBE" w:rsidRPr="00490DBE" w:rsidRDefault="00490DBE" w:rsidP="00B317C0">
      <w:p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C00000"/>
          <w:sz w:val="32"/>
          <w:szCs w:val="32"/>
        </w:rPr>
      </w:pPr>
    </w:p>
    <w:p w:rsidR="00B317C0" w:rsidRPr="00490DBE" w:rsidRDefault="00B317C0" w:rsidP="00B317C0">
      <w:p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C00000"/>
          <w:sz w:val="32"/>
          <w:szCs w:val="32"/>
        </w:rPr>
      </w:pPr>
      <w:r w:rsidRPr="00490DBE">
        <w:rPr>
          <w:rFonts w:ascii="Complex" w:hAnsi="Complex" w:cs="Complex"/>
          <w:b/>
          <w:bCs/>
          <w:i/>
          <w:color w:val="C00000"/>
          <w:sz w:val="32"/>
          <w:szCs w:val="32"/>
        </w:rPr>
        <w:t>Тревожные ситуации:</w:t>
      </w:r>
    </w:p>
    <w:p w:rsidR="001F29E8" w:rsidRPr="00490DBE" w:rsidRDefault="00530E78" w:rsidP="00B317C0">
      <w:pPr>
        <w:pStyle w:val="a3"/>
        <w:numPr>
          <w:ilvl w:val="0"/>
          <w:numId w:val="2"/>
        </w:numPr>
        <w:tabs>
          <w:tab w:val="num" w:pos="720"/>
          <w:tab w:val="left" w:pos="1134"/>
        </w:tabs>
        <w:jc w:val="both"/>
        <w:rPr>
          <w:rFonts w:ascii="Complex" w:hAnsi="Complex" w:cs="Complex"/>
          <w:b/>
          <w:bCs/>
          <w:i/>
          <w:color w:val="FF0000"/>
          <w:sz w:val="32"/>
          <w:szCs w:val="32"/>
        </w:rPr>
      </w:pPr>
      <w:r w:rsidRPr="00490DBE">
        <w:rPr>
          <w:rFonts w:ascii="Complex" w:hAnsi="Complex" w:cs="Complex"/>
          <w:b/>
          <w:bCs/>
          <w:i/>
          <w:color w:val="FF0000"/>
          <w:sz w:val="32"/>
          <w:szCs w:val="32"/>
        </w:rPr>
        <w:t>Безразличие родителей</w:t>
      </w:r>
    </w:p>
    <w:p w:rsidR="001F29E8" w:rsidRPr="00B317C0" w:rsidRDefault="00530E78" w:rsidP="00B317C0">
      <w:pPr>
        <w:pStyle w:val="a3"/>
        <w:numPr>
          <w:ilvl w:val="0"/>
          <w:numId w:val="2"/>
        </w:numPr>
        <w:tabs>
          <w:tab w:val="num" w:pos="720"/>
          <w:tab w:val="left" w:pos="1134"/>
        </w:tabs>
        <w:jc w:val="both"/>
        <w:rPr>
          <w:rFonts w:ascii="Complex" w:hAnsi="Complex" w:cs="Complex"/>
          <w:b/>
          <w:bCs/>
          <w:i/>
          <w:sz w:val="32"/>
          <w:szCs w:val="32"/>
        </w:rPr>
      </w:pPr>
      <w:r w:rsidRPr="00490DBE">
        <w:rPr>
          <w:rFonts w:ascii="Complex" w:hAnsi="Complex" w:cs="Complex"/>
          <w:b/>
          <w:bCs/>
          <w:i/>
          <w:color w:val="FF0000"/>
          <w:sz w:val="32"/>
          <w:szCs w:val="32"/>
        </w:rPr>
        <w:t>Родители заняты собой</w:t>
      </w:r>
      <w:r w:rsidRPr="00B317C0">
        <w:rPr>
          <w:rFonts w:ascii="Complex" w:hAnsi="Complex" w:cs="Complex"/>
          <w:b/>
          <w:bCs/>
          <w:i/>
          <w:sz w:val="32"/>
          <w:szCs w:val="32"/>
        </w:rPr>
        <w:t xml:space="preserve">, выяснением своих отношений, а ребенок, в лучшем случае, предоставлен самому себе, а чаще </w:t>
      </w:r>
      <w:r w:rsidRPr="00B317C0">
        <w:rPr>
          <w:rFonts w:ascii="Times New Roman" w:hAnsi="Times New Roman" w:cs="Times New Roman"/>
          <w:b/>
          <w:bCs/>
          <w:i/>
          <w:sz w:val="32"/>
          <w:szCs w:val="32"/>
        </w:rPr>
        <w:t>–</w:t>
      </w:r>
      <w:r w:rsidRPr="00B317C0">
        <w:rPr>
          <w:rFonts w:ascii="Complex" w:hAnsi="Complex" w:cs="Complex"/>
          <w:b/>
          <w:bCs/>
          <w:i/>
          <w:sz w:val="32"/>
          <w:szCs w:val="32"/>
        </w:rPr>
        <w:t xml:space="preserve"> становится оружием матери или отца в борьбе межу собой.</w:t>
      </w:r>
    </w:p>
    <w:p w:rsidR="001F29E8" w:rsidRPr="00B317C0" w:rsidRDefault="00530E78" w:rsidP="00B317C0">
      <w:pPr>
        <w:pStyle w:val="a3"/>
        <w:numPr>
          <w:ilvl w:val="0"/>
          <w:numId w:val="2"/>
        </w:numPr>
        <w:tabs>
          <w:tab w:val="num" w:pos="720"/>
          <w:tab w:val="left" w:pos="1134"/>
        </w:tabs>
        <w:jc w:val="both"/>
        <w:rPr>
          <w:rFonts w:ascii="Complex" w:hAnsi="Complex" w:cs="Complex"/>
          <w:b/>
          <w:bCs/>
          <w:i/>
          <w:sz w:val="32"/>
          <w:szCs w:val="32"/>
        </w:rPr>
      </w:pPr>
      <w:r w:rsidRPr="00490DBE">
        <w:rPr>
          <w:rFonts w:ascii="Complex" w:hAnsi="Complex" w:cs="Complex"/>
          <w:b/>
          <w:bCs/>
          <w:i/>
          <w:color w:val="FF0000"/>
          <w:sz w:val="32"/>
          <w:szCs w:val="32"/>
        </w:rPr>
        <w:t>Властные мамы и папы</w:t>
      </w:r>
      <w:r w:rsidRPr="00B317C0">
        <w:rPr>
          <w:rFonts w:ascii="Complex" w:hAnsi="Complex" w:cs="Complex"/>
          <w:b/>
          <w:bCs/>
          <w:i/>
          <w:sz w:val="32"/>
          <w:szCs w:val="32"/>
        </w:rPr>
        <w:t xml:space="preserve"> стремятся управлять своим ребенком, подавляя его волю и не предоставляя возможности быть самим собой.</w:t>
      </w:r>
    </w:p>
    <w:p w:rsidR="001F29E8" w:rsidRPr="00B317C0" w:rsidRDefault="00530E78" w:rsidP="00B317C0">
      <w:pPr>
        <w:pStyle w:val="a3"/>
        <w:numPr>
          <w:ilvl w:val="0"/>
          <w:numId w:val="2"/>
        </w:numPr>
        <w:tabs>
          <w:tab w:val="num" w:pos="720"/>
          <w:tab w:val="left" w:pos="1134"/>
        </w:tabs>
        <w:jc w:val="both"/>
        <w:rPr>
          <w:rFonts w:ascii="Complex" w:hAnsi="Complex" w:cs="Complex"/>
          <w:b/>
          <w:bCs/>
          <w:i/>
          <w:sz w:val="32"/>
          <w:szCs w:val="32"/>
        </w:rPr>
      </w:pPr>
      <w:r w:rsidRPr="00490DBE">
        <w:rPr>
          <w:rFonts w:ascii="Complex" w:hAnsi="Complex" w:cs="Complex"/>
          <w:b/>
          <w:bCs/>
          <w:i/>
          <w:color w:val="FF0000"/>
          <w:sz w:val="32"/>
          <w:szCs w:val="32"/>
        </w:rPr>
        <w:t xml:space="preserve">Мама-наседка </w:t>
      </w:r>
      <w:r w:rsidRPr="00B317C0">
        <w:rPr>
          <w:rFonts w:ascii="Complex" w:hAnsi="Complex" w:cs="Complex"/>
          <w:b/>
          <w:bCs/>
          <w:i/>
          <w:sz w:val="32"/>
          <w:szCs w:val="32"/>
        </w:rPr>
        <w:t>во всем опекает маленького цыпленка, прибегает по первому зову, делает за него любую мелочь.</w:t>
      </w:r>
    </w:p>
    <w:p w:rsidR="00B317C0" w:rsidRPr="00B317C0" w:rsidRDefault="00B317C0" w:rsidP="00B317C0">
      <w:pPr>
        <w:tabs>
          <w:tab w:val="left" w:pos="1134"/>
        </w:tabs>
        <w:jc w:val="both"/>
        <w:rPr>
          <w:rFonts w:ascii="Complex" w:hAnsi="Complex" w:cs="Complex"/>
          <w:b/>
          <w:bCs/>
          <w:i/>
          <w:sz w:val="32"/>
          <w:szCs w:val="32"/>
        </w:rPr>
      </w:pPr>
    </w:p>
    <w:p w:rsidR="00C72A4F" w:rsidRDefault="00B317C0" w:rsidP="00B317C0">
      <w:pPr>
        <w:tabs>
          <w:tab w:val="left" w:pos="1134"/>
        </w:tabs>
        <w:jc w:val="both"/>
        <w:rPr>
          <w:rFonts w:ascii="Complex" w:hAnsi="Complex" w:cs="Complex"/>
          <w:b/>
          <w:bCs/>
          <w:i/>
          <w:sz w:val="32"/>
          <w:szCs w:val="32"/>
        </w:rPr>
      </w:pPr>
      <w:r w:rsidRPr="00B317C0">
        <w:rPr>
          <w:rFonts w:ascii="Complex" w:hAnsi="Complex" w:cs="Complex"/>
          <w:b/>
          <w:bCs/>
          <w:i/>
          <w:sz w:val="32"/>
          <w:szCs w:val="32"/>
        </w:rPr>
        <w:t>Дети вечно занятых родителей пытаются привлечь к себе внимание, в котором так нуждаются, пусть даже негативным способом.</w:t>
      </w:r>
    </w:p>
    <w:p w:rsidR="00C72A4F" w:rsidRPr="00C72A4F" w:rsidRDefault="00C72A4F" w:rsidP="00C72A4F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Complex" w:hAnsi="Complex" w:cs="Complex"/>
          <w:b/>
          <w:bCs/>
          <w:i/>
          <w:sz w:val="32"/>
          <w:szCs w:val="32"/>
        </w:rPr>
        <w:br w:type="column"/>
      </w:r>
      <w:r w:rsidRPr="00C72A4F">
        <w:rPr>
          <w:rFonts w:ascii="Times New Roman" w:hAnsi="Times New Roman" w:cs="Times New Roman"/>
          <w:b/>
          <w:bCs/>
          <w:noProof/>
          <w:color w:val="ED7D31" w:themeColor="accent2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FDE8981" wp14:editId="274DE970">
            <wp:simplePos x="0" y="0"/>
            <wp:positionH relativeFrom="column">
              <wp:posOffset>-867060</wp:posOffset>
            </wp:positionH>
            <wp:positionV relativeFrom="paragraph">
              <wp:posOffset>-852411</wp:posOffset>
            </wp:positionV>
            <wp:extent cx="10830648" cy="7751256"/>
            <wp:effectExtent l="0" t="0" r="889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A4F"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  <w:t>Привычка держать палец во рту</w:t>
      </w:r>
    </w:p>
    <w:p w:rsidR="00C72A4F" w:rsidRDefault="00C72A4F" w:rsidP="00C72A4F">
      <w:pPr>
        <w:tabs>
          <w:tab w:val="left" w:pos="1134"/>
        </w:tabs>
        <w:jc w:val="center"/>
        <w:rPr>
          <w:rFonts w:ascii="Complex" w:hAnsi="Complex" w:cs="Complex"/>
          <w:b/>
          <w:bCs/>
          <w:i/>
          <w:sz w:val="32"/>
          <w:szCs w:val="32"/>
        </w:rPr>
      </w:pPr>
      <w:r w:rsidRPr="00C72A4F">
        <w:rPr>
          <w:rFonts w:ascii="Complex" w:hAnsi="Complex" w:cs="Complex"/>
          <w:b/>
          <w:bCs/>
          <w:i/>
          <w:noProof/>
          <w:sz w:val="32"/>
          <w:szCs w:val="32"/>
          <w:lang w:eastAsia="ru-RU"/>
        </w:rPr>
        <w:drawing>
          <wp:inline distT="0" distB="0" distL="0" distR="0" wp14:anchorId="09A1D66B" wp14:editId="20AB7FE5">
            <wp:extent cx="3571901" cy="2428892"/>
            <wp:effectExtent l="266700" t="247650" r="257175" b="238125"/>
            <wp:docPr id="1026" name="Picture 2" descr="Вредные привычк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Вредные привычки у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901" cy="2428892"/>
                    </a:xfrm>
                    <a:prstGeom prst="rect">
                      <a:avLst/>
                    </a:prstGeom>
                    <a:solidFill>
                      <a:schemeClr val="accent2">
                        <a:lumMod val="60000"/>
                        <a:lumOff val="40000"/>
                      </a:schemeClr>
                    </a:solidFill>
                    <a:ln>
                      <a:solidFill>
                        <a:schemeClr val="bg1"/>
                      </a:solidFill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inline>
        </w:drawing>
      </w:r>
    </w:p>
    <w:p w:rsidR="00C72A4F" w:rsidRDefault="00C72A4F" w:rsidP="00C72A4F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</w:r>
    </w:p>
    <w:p w:rsidR="00C72A4F" w:rsidRPr="00C72A4F" w:rsidRDefault="00C72A4F" w:rsidP="00C72A4F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</w:r>
      <w:r w:rsidRPr="00C72A4F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>Разговаривайте с ребенком перед сном.</w:t>
      </w:r>
    </w:p>
    <w:p w:rsidR="00C72A4F" w:rsidRPr="00C72A4F" w:rsidRDefault="00C72A4F" w:rsidP="00C72A4F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C72A4F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  <w:t>Поцелуйте по очереди все его пальчики и попросите сохранить поцелуй до встречи.</w:t>
      </w:r>
    </w:p>
    <w:p w:rsidR="00C72A4F" w:rsidRPr="00C72A4F" w:rsidRDefault="00C72A4F" w:rsidP="00C72A4F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C72A4F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  <w:t>Уложив ребенка в кроватку, можно рассказать какую-нибудь сказку, но обязательно с хорошим концом.</w:t>
      </w:r>
    </w:p>
    <w:p w:rsidR="00612559" w:rsidRDefault="00612559" w:rsidP="0061255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</w:pPr>
      <w:r w:rsidRPr="00C72A4F">
        <w:rPr>
          <w:rFonts w:ascii="Times New Roman" w:hAnsi="Times New Roman" w:cs="Times New Roman"/>
          <w:b/>
          <w:bCs/>
          <w:noProof/>
          <w:color w:val="ED7D31" w:themeColor="accent2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8E3948A" wp14:editId="1DC62C0E">
            <wp:simplePos x="0" y="0"/>
            <wp:positionH relativeFrom="column">
              <wp:posOffset>-708463</wp:posOffset>
            </wp:positionH>
            <wp:positionV relativeFrom="paragraph">
              <wp:posOffset>-835748</wp:posOffset>
            </wp:positionV>
            <wp:extent cx="10830648" cy="7751256"/>
            <wp:effectExtent l="0" t="0" r="889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A4F" w:rsidRPr="00C72A4F"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  <w:t>Привычка плакать, ныть и хныкать</w:t>
      </w:r>
    </w:p>
    <w:p w:rsidR="00612559" w:rsidRDefault="00612559" w:rsidP="00612559">
      <w:pPr>
        <w:tabs>
          <w:tab w:val="left" w:pos="1134"/>
        </w:tabs>
        <w:jc w:val="center"/>
        <w:rPr>
          <w:rFonts w:ascii="Complex" w:hAnsi="Complex" w:cs="Complex"/>
          <w:b/>
          <w:bCs/>
          <w:i/>
          <w:sz w:val="32"/>
          <w:szCs w:val="32"/>
        </w:rPr>
      </w:pPr>
      <w:r w:rsidRPr="00612559">
        <w:rPr>
          <w:rFonts w:ascii="Complex" w:hAnsi="Complex" w:cs="Complex"/>
          <w:b/>
          <w:bCs/>
          <w:i/>
          <w:noProof/>
          <w:sz w:val="32"/>
          <w:szCs w:val="32"/>
          <w:lang w:eastAsia="ru-RU"/>
        </w:rPr>
        <w:drawing>
          <wp:inline distT="0" distB="0" distL="0" distR="0" wp14:anchorId="5A32A34B" wp14:editId="63AF4DB6">
            <wp:extent cx="3571868" cy="2428892"/>
            <wp:effectExtent l="266700" t="247650" r="257810" b="238125"/>
            <wp:docPr id="30722" name="Picture 2" descr="Почему ребенок плачет? / Дети / Банк Советов - полез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2" descr="Почему ребенок плачет? / Дети / Банк Советов - полезные совет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68" cy="24288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inline>
        </w:drawing>
      </w:r>
    </w:p>
    <w:p w:rsidR="00612559" w:rsidRP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</w: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>Разговаривайте с ребенком чаще, научите его выражать свои эмоции словами, а не слезами.</w:t>
      </w:r>
    </w:p>
    <w:p w:rsidR="00612559" w:rsidRP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  <w:t xml:space="preserve">Объясните ребенку, что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>плач без причины –</w:t>
      </w: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 xml:space="preserve"> это не хорошо, что плакать допустимо только по поводу.</w:t>
      </w:r>
    </w:p>
    <w:p w:rsidR="00612559" w:rsidRP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  <w:t>Переключайте внимание ребенка от «трагедии», найдите повод для радости.</w:t>
      </w:r>
    </w:p>
    <w:p w:rsid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  <w:t>Спокойно реагируйте на детский плач.</w:t>
      </w:r>
    </w:p>
    <w:p w:rsidR="00612559" w:rsidRDefault="00612559" w:rsidP="0061255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br w:type="column"/>
      </w:r>
      <w:r w:rsidRPr="00C72A4F">
        <w:rPr>
          <w:rFonts w:ascii="Times New Roman" w:hAnsi="Times New Roman" w:cs="Times New Roman"/>
          <w:b/>
          <w:bCs/>
          <w:noProof/>
          <w:color w:val="ED7D31" w:themeColor="accent2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1163AA8" wp14:editId="7CD5229C">
            <wp:simplePos x="0" y="0"/>
            <wp:positionH relativeFrom="column">
              <wp:posOffset>-850878</wp:posOffset>
            </wp:positionH>
            <wp:positionV relativeFrom="paragraph">
              <wp:posOffset>-764211</wp:posOffset>
            </wp:positionV>
            <wp:extent cx="10830648" cy="7751256"/>
            <wp:effectExtent l="0" t="0" r="8890" b="2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559"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  <w:t>Привычка кусаться</w:t>
      </w:r>
    </w:p>
    <w:p w:rsidR="00612559" w:rsidRDefault="00612559" w:rsidP="0061255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612559">
        <w:rPr>
          <w:rFonts w:ascii="Times New Roman" w:hAnsi="Times New Roman" w:cs="Times New Roman"/>
          <w:b/>
          <w:bCs/>
          <w:noProof/>
          <w:color w:val="1F4E79" w:themeColor="accent1" w:themeShade="80"/>
          <w:sz w:val="44"/>
          <w:szCs w:val="44"/>
          <w:lang w:eastAsia="ru-RU"/>
        </w:rPr>
        <w:drawing>
          <wp:inline distT="0" distB="0" distL="0" distR="0" wp14:anchorId="7437C52F" wp14:editId="1A94A1D3">
            <wp:extent cx="4028495" cy="3029428"/>
            <wp:effectExtent l="266700" t="266700" r="276860" b="285750"/>
            <wp:docPr id="31746" name="Picture 2" descr="Как отучить ребенка кус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Как отучить ребенка кусатьс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95" cy="302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</w:r>
    </w:p>
    <w:p w:rsidR="00612559" w:rsidRP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</w: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 xml:space="preserve">Научите </w:t>
      </w: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>ребенка</w:t>
      </w: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 xml:space="preserve"> договариваться, отстаивать свое мнение, подтверждать свою правоту словами. </w:t>
      </w:r>
    </w:p>
    <w:p w:rsidR="00612559" w:rsidRPr="00612559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612559"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  <w:t>Агрессора с раннего детства надо учить контролировать себя, уважать и любить своих родителей и окружающих.</w:t>
      </w:r>
    </w:p>
    <w:p w:rsidR="00612559" w:rsidRDefault="001816C8" w:rsidP="0061255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</w:pPr>
      <w:r w:rsidRPr="00C72A4F">
        <w:rPr>
          <w:rFonts w:ascii="Times New Roman" w:hAnsi="Times New Roman" w:cs="Times New Roman"/>
          <w:b/>
          <w:bCs/>
          <w:noProof/>
          <w:color w:val="ED7D31" w:themeColor="accent2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12361A0E" wp14:editId="409233B3">
            <wp:simplePos x="0" y="0"/>
            <wp:positionH relativeFrom="column">
              <wp:posOffset>-835047</wp:posOffset>
            </wp:positionH>
            <wp:positionV relativeFrom="paragraph">
              <wp:posOffset>-759438</wp:posOffset>
            </wp:positionV>
            <wp:extent cx="10830648" cy="7751256"/>
            <wp:effectExtent l="0" t="0" r="889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559" w:rsidRPr="00612559"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  <w:t>Привычка ругаться</w:t>
      </w:r>
    </w:p>
    <w:p w:rsidR="00612559" w:rsidRDefault="00612559" w:rsidP="0061255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  <w:r w:rsidRPr="00612559">
        <w:rPr>
          <w:rFonts w:ascii="Times New Roman" w:hAnsi="Times New Roman" w:cs="Times New Roman"/>
          <w:b/>
          <w:bCs/>
          <w:noProof/>
          <w:color w:val="1F4E79" w:themeColor="accent1" w:themeShade="80"/>
          <w:sz w:val="44"/>
          <w:szCs w:val="44"/>
          <w:lang w:eastAsia="ru-RU"/>
        </w:rPr>
        <w:drawing>
          <wp:inline distT="0" distB="0" distL="0" distR="0" wp14:anchorId="1B7E6BA8" wp14:editId="5BF4D10A">
            <wp:extent cx="3372406" cy="2275005"/>
            <wp:effectExtent l="266700" t="247650" r="266700" b="259080"/>
            <wp:docPr id="32770" name="Picture 2" descr="Если ребенок ругается Все что волнует современного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Если ребенок ругается Все что волнует современного челове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06" cy="22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12559" w:rsidRPr="001816C8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  <w:tab/>
      </w: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 xml:space="preserve">Не </w:t>
      </w:r>
      <w:r w:rsidR="001816C8"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 xml:space="preserve">стоит </w:t>
      </w: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>заострять на этом внимание ребенка, как правило, «увлечение» ругательствами проходит само собой по мере обогащения его словарного запаса.</w:t>
      </w:r>
    </w:p>
    <w:p w:rsidR="00612559" w:rsidRPr="001816C8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</w:pP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ab/>
      </w: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ab/>
        <w:t>Если реагировать на ругательства бурно, ребенок с удовольствием будет их повторять снова и снова только ради того</w:t>
      </w:r>
      <w:r w:rsidR="001816C8"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>,</w:t>
      </w: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 xml:space="preserve"> чтобы насладиться вашим негодованием или возмущением окружающих людей.</w:t>
      </w:r>
    </w:p>
    <w:p w:rsidR="001816C8" w:rsidRDefault="00612559" w:rsidP="00612559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</w:pP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ab/>
      </w:r>
      <w:r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ab/>
        <w:t>Когда ваш ребенок станет постарше, поговорите с ним по душам и убедите его, что щеголять ненормативной лексикой не очень-то красиво.</w:t>
      </w:r>
    </w:p>
    <w:p w:rsidR="00612559" w:rsidRPr="001816C8" w:rsidRDefault="001816C8" w:rsidP="00B62616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br w:type="column"/>
      </w:r>
      <w:bookmarkStart w:id="0" w:name="_GoBack"/>
      <w:r w:rsidR="00B62616" w:rsidRPr="00C72A4F">
        <w:rPr>
          <w:rFonts w:ascii="Times New Roman" w:hAnsi="Times New Roman" w:cs="Times New Roman"/>
          <w:b/>
          <w:bCs/>
          <w:noProof/>
          <w:color w:val="ED7D31" w:themeColor="accent2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13327B7A" wp14:editId="12B7BFA1">
            <wp:simplePos x="0" y="0"/>
            <wp:positionH relativeFrom="column">
              <wp:posOffset>-739240</wp:posOffset>
            </wp:positionH>
            <wp:positionV relativeFrom="paragraph">
              <wp:posOffset>-764496</wp:posOffset>
            </wp:positionV>
            <wp:extent cx="10830648" cy="7751256"/>
            <wp:effectExtent l="0" t="0" r="8890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12559" w:rsidRPr="001816C8"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> </w:t>
      </w:r>
      <w:r w:rsidRPr="001816C8">
        <w:rPr>
          <w:rFonts w:ascii="Times New Roman" w:hAnsi="Times New Roman" w:cs="Times New Roman"/>
          <w:b/>
          <w:bCs/>
          <w:color w:val="ED7D31" w:themeColor="accent2"/>
          <w:sz w:val="72"/>
          <w:szCs w:val="72"/>
        </w:rPr>
        <w:t>Накручивание волос на палец</w:t>
      </w:r>
    </w:p>
    <w:tbl>
      <w:tblPr>
        <w:tblStyle w:val="a4"/>
        <w:tblpPr w:leftFromText="180" w:rightFromText="180" w:vertAnchor="text" w:horzAnchor="margin" w:tblpY="650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  <w:gridCol w:w="4399"/>
      </w:tblGrid>
      <w:tr w:rsidR="001816C8" w:rsidTr="00B62616">
        <w:tc>
          <w:tcPr>
            <w:tcW w:w="10627" w:type="dxa"/>
          </w:tcPr>
          <w:p w:rsidR="001816C8" w:rsidRPr="001816C8" w:rsidRDefault="001816C8" w:rsidP="00B62616">
            <w:pPr>
              <w:tabs>
                <w:tab w:val="left" w:pos="1134"/>
              </w:tabs>
              <w:spacing w:line="259" w:lineRule="auto"/>
              <w:ind w:firstLine="1163"/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>Внимательно следите за соблюдением ребенком режима дня.</w:t>
            </w:r>
          </w:p>
          <w:p w:rsidR="001816C8" w:rsidRPr="001816C8" w:rsidRDefault="001816C8" w:rsidP="00B62616">
            <w:pPr>
              <w:tabs>
                <w:tab w:val="left" w:pos="1134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ab/>
              <w:t>Попробуйте занять руки ребенка тонкой байковой пеленкой или мягкой игрушкой с длинным ворсом.</w:t>
            </w:r>
          </w:p>
          <w:p w:rsidR="001816C8" w:rsidRPr="001816C8" w:rsidRDefault="001816C8" w:rsidP="00B62616">
            <w:pPr>
              <w:tabs>
                <w:tab w:val="left" w:pos="1134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ab/>
              <w:t>Перед сном включите сыну или дочери тихую, успокаивающую музыку.</w:t>
            </w:r>
          </w:p>
          <w:p w:rsidR="001816C8" w:rsidRPr="001816C8" w:rsidRDefault="001816C8" w:rsidP="00B62616">
            <w:pPr>
              <w:tabs>
                <w:tab w:val="left" w:pos="1134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ab/>
              <w:t>Поскольку присутствие мамы действует на малыша успокаивающе, интенсивность его навязчивых действий рядом с ней резко уменьшается. </w:t>
            </w:r>
          </w:p>
          <w:p w:rsidR="001816C8" w:rsidRDefault="001816C8" w:rsidP="00B6261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ab/>
              <w:t>Если предыдущие меры не помогают, используйте радикальное средство: сделайте наследнику кор</w:t>
            </w:r>
            <w:r w:rsidR="00B62616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>откую стрижку. Если у вас дочка</w:t>
            </w:r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 xml:space="preserve"> и вам жалко жертвовать ее красивыми локонами, можно сделать короткую челку </w:t>
            </w:r>
            <w:proofErr w:type="gramStart"/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>из  волос</w:t>
            </w:r>
            <w:proofErr w:type="gramEnd"/>
            <w:r w:rsidRPr="001816C8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  <w:t xml:space="preserve"> на лбу и на висках, являющихся самыми «проблемными» местами.</w:t>
            </w:r>
          </w:p>
        </w:tc>
        <w:tc>
          <w:tcPr>
            <w:tcW w:w="4399" w:type="dxa"/>
          </w:tcPr>
          <w:p w:rsidR="00B62616" w:rsidRDefault="00B62616" w:rsidP="00B6261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</w:p>
          <w:p w:rsidR="00B62616" w:rsidRDefault="00B62616" w:rsidP="00B6261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</w:p>
          <w:p w:rsidR="00B62616" w:rsidRDefault="00B62616" w:rsidP="00B6261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</w:p>
          <w:p w:rsidR="001816C8" w:rsidRDefault="00B62616" w:rsidP="00B6261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42"/>
                <w:szCs w:val="42"/>
              </w:rPr>
            </w:pPr>
            <w:r w:rsidRPr="001816C8">
              <w:rPr>
                <w:rFonts w:ascii="Times New Roman" w:hAnsi="Times New Roman" w:cs="Times New Roman"/>
                <w:b/>
                <w:bCs/>
                <w:noProof/>
                <w:color w:val="1F4E79" w:themeColor="accent1" w:themeShade="80"/>
                <w:sz w:val="44"/>
                <w:szCs w:val="44"/>
                <w:lang w:eastAsia="ru-RU"/>
              </w:rPr>
              <w:drawing>
                <wp:inline distT="0" distB="0" distL="0" distR="0" wp14:anchorId="3F9E7991" wp14:editId="3DAA9042">
                  <wp:extent cx="2143140" cy="2797482"/>
                  <wp:effectExtent l="266700" t="247650" r="276225" b="288925"/>
                  <wp:docPr id="34818" name="Picture 2" descr="Лицом к детям - Навязчивые действия: накручивание вол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8" name="Picture 2" descr="Лицом к детям - Навязчивые действия: накручивание вол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40" cy="279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228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6C8" w:rsidRPr="001816C8" w:rsidRDefault="001816C8" w:rsidP="001816C8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z w:val="42"/>
          <w:szCs w:val="42"/>
        </w:rPr>
        <w:tab/>
      </w:r>
    </w:p>
    <w:p w:rsidR="00612559" w:rsidRPr="00612559" w:rsidRDefault="00612559" w:rsidP="0061255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4"/>
          <w:szCs w:val="44"/>
        </w:rPr>
      </w:pPr>
    </w:p>
    <w:p w:rsidR="00B62616" w:rsidRPr="004B3347" w:rsidRDefault="003C6EF5" w:rsidP="00B62616">
      <w:pPr>
        <w:pStyle w:val="a3"/>
        <w:tabs>
          <w:tab w:val="left" w:pos="1134"/>
        </w:tabs>
        <w:jc w:val="center"/>
        <w:rPr>
          <w:rFonts w:ascii="Complex" w:hAnsi="Complex" w:cs="Complex"/>
          <w:b/>
          <w:bCs/>
          <w:i/>
          <w:color w:val="C00000"/>
          <w:sz w:val="32"/>
          <w:szCs w:val="32"/>
        </w:rPr>
      </w:pPr>
      <w:r w:rsidRPr="004B3347">
        <w:rPr>
          <w:rFonts w:ascii="Times New Roman" w:hAnsi="Times New Roman" w:cs="Times New Roman"/>
          <w:b/>
          <w:bCs/>
          <w:noProof/>
          <w:color w:val="ED7D31" w:themeColor="accent2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0395611E" wp14:editId="14BB6FC0">
            <wp:simplePos x="0" y="0"/>
            <wp:positionH relativeFrom="column">
              <wp:posOffset>-791778</wp:posOffset>
            </wp:positionH>
            <wp:positionV relativeFrom="paragraph">
              <wp:posOffset>-732752</wp:posOffset>
            </wp:positionV>
            <wp:extent cx="10830648" cy="7751256"/>
            <wp:effectExtent l="0" t="0" r="8890" b="25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648" cy="775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3D7" w:rsidRDefault="00B62616" w:rsidP="004B3347">
      <w:pPr>
        <w:pStyle w:val="a3"/>
        <w:tabs>
          <w:tab w:val="left" w:pos="1134"/>
        </w:tabs>
        <w:spacing w:after="0"/>
        <w:rPr>
          <w:rFonts w:ascii="Complex" w:hAnsi="Complex" w:cs="Complex"/>
          <w:b/>
          <w:bCs/>
          <w:i/>
          <w:color w:val="C00000"/>
          <w:sz w:val="72"/>
          <w:szCs w:val="72"/>
        </w:rPr>
      </w:pPr>
      <w:r w:rsidRPr="00B62616">
        <w:rPr>
          <w:rFonts w:ascii="Complex" w:hAnsi="Complex" w:cs="Complex"/>
          <w:b/>
          <w:bCs/>
          <w:i/>
          <w:color w:val="C00000"/>
          <w:sz w:val="72"/>
          <w:szCs w:val="72"/>
        </w:rPr>
        <w:t>Правила</w:t>
      </w:r>
      <w:r w:rsidR="004B3347">
        <w:rPr>
          <w:rFonts w:ascii="Complex" w:hAnsi="Complex" w:cs="Complex"/>
          <w:b/>
          <w:bCs/>
          <w:i/>
          <w:color w:val="C00000"/>
          <w:sz w:val="72"/>
          <w:szCs w:val="72"/>
        </w:rPr>
        <w:t xml:space="preserve"> для родителей</w:t>
      </w:r>
      <w:r w:rsidRPr="00B62616">
        <w:rPr>
          <w:rFonts w:ascii="Complex" w:hAnsi="Complex" w:cs="Complex"/>
          <w:b/>
          <w:bCs/>
          <w:i/>
          <w:color w:val="C00000"/>
          <w:sz w:val="72"/>
          <w:szCs w:val="72"/>
        </w:rPr>
        <w:t>:</w:t>
      </w:r>
    </w:p>
    <w:p w:rsidR="00B62616" w:rsidRPr="00B62616" w:rsidRDefault="00B62616" w:rsidP="00B62616">
      <w:pPr>
        <w:pStyle w:val="a3"/>
        <w:tabs>
          <w:tab w:val="left" w:pos="1134"/>
        </w:tabs>
        <w:spacing w:after="0"/>
        <w:jc w:val="both"/>
        <w:rPr>
          <w:rFonts w:ascii="Complex" w:hAnsi="Complex" w:cs="Complex"/>
          <w:b/>
          <w:bCs/>
          <w:i/>
          <w:color w:val="C00000"/>
          <w:sz w:val="72"/>
          <w:szCs w:val="72"/>
        </w:rPr>
      </w:pP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Нельзя унижать ребенка.</w:t>
      </w: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Никогда не нужно угрожать.</w:t>
      </w: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Не следует вымогать обещаний.</w:t>
      </w: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Не нужно допекать опекая.</w:t>
      </w: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Неразумно требовать немедленного повиновения.</w:t>
      </w: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Нельзя потакать ребенку и слепо идти у него на поводу.</w:t>
      </w:r>
    </w:p>
    <w:p w:rsidR="001F29E8" w:rsidRPr="00B62616" w:rsidRDefault="00530E78" w:rsidP="00B62616">
      <w:pPr>
        <w:pStyle w:val="a3"/>
        <w:numPr>
          <w:ilvl w:val="0"/>
          <w:numId w:val="5"/>
        </w:numPr>
        <w:tabs>
          <w:tab w:val="left" w:pos="1134"/>
        </w:tabs>
        <w:jc w:val="both"/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</w:pPr>
      <w:r w:rsidRPr="00B62616">
        <w:rPr>
          <w:rFonts w:ascii="Complex" w:hAnsi="Complex" w:cs="Complex"/>
          <w:b/>
          <w:bCs/>
          <w:i/>
          <w:color w:val="1F4E79" w:themeColor="accent1" w:themeShade="80"/>
          <w:sz w:val="44"/>
          <w:szCs w:val="44"/>
        </w:rPr>
        <w:t>Чтобы достичь понимания, нужно быть последовательным.</w:t>
      </w:r>
    </w:p>
    <w:p w:rsidR="00B62616" w:rsidRDefault="00B62616" w:rsidP="00B317C0">
      <w:pPr>
        <w:tabs>
          <w:tab w:val="left" w:pos="2036"/>
        </w:tabs>
      </w:pPr>
    </w:p>
    <w:sectPr w:rsidR="00B62616" w:rsidSect="004B3347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plex">
    <w:panose1 w:val="00000400000000000000"/>
    <w:charset w:val="CC"/>
    <w:family w:val="auto"/>
    <w:pitch w:val="variable"/>
    <w:sig w:usb0="20002A87" w:usb1="000018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7381"/>
    <w:multiLevelType w:val="hybridMultilevel"/>
    <w:tmpl w:val="D71CDE44"/>
    <w:lvl w:ilvl="0" w:tplc="83F6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6E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FA8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8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A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CE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E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4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CF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4820B3"/>
    <w:multiLevelType w:val="hybridMultilevel"/>
    <w:tmpl w:val="98AA4262"/>
    <w:lvl w:ilvl="0" w:tplc="2564C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12CE4"/>
    <w:multiLevelType w:val="hybridMultilevel"/>
    <w:tmpl w:val="E8AA5A12"/>
    <w:lvl w:ilvl="0" w:tplc="D9C61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A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AE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80F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68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21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A5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C8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8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BB4A4F"/>
    <w:multiLevelType w:val="hybridMultilevel"/>
    <w:tmpl w:val="1FA2F850"/>
    <w:lvl w:ilvl="0" w:tplc="2564C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C1DAD"/>
    <w:multiLevelType w:val="hybridMultilevel"/>
    <w:tmpl w:val="C988FE6E"/>
    <w:lvl w:ilvl="0" w:tplc="5E9E3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9E"/>
    <w:rsid w:val="001816C8"/>
    <w:rsid w:val="001F29E8"/>
    <w:rsid w:val="00363604"/>
    <w:rsid w:val="003C6EF5"/>
    <w:rsid w:val="00490DBE"/>
    <w:rsid w:val="004B3347"/>
    <w:rsid w:val="00530E78"/>
    <w:rsid w:val="00612559"/>
    <w:rsid w:val="00785F13"/>
    <w:rsid w:val="007B17A9"/>
    <w:rsid w:val="00B317C0"/>
    <w:rsid w:val="00B62616"/>
    <w:rsid w:val="00C72A4F"/>
    <w:rsid w:val="00D72058"/>
    <w:rsid w:val="00E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74DE6-EAA3-4863-A229-DE1B3E66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C0"/>
    <w:pPr>
      <w:ind w:left="720"/>
      <w:contextualSpacing/>
    </w:pPr>
  </w:style>
  <w:style w:type="table" w:styleId="a4">
    <w:name w:val="Table Grid"/>
    <w:basedOn w:val="a1"/>
    <w:uiPriority w:val="39"/>
    <w:rsid w:val="0018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0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9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6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32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6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</dc:creator>
  <cp:keywords/>
  <dc:description/>
  <cp:lastModifiedBy>Барышев</cp:lastModifiedBy>
  <cp:revision>3</cp:revision>
  <dcterms:created xsi:type="dcterms:W3CDTF">2022-10-12T17:18:00Z</dcterms:created>
  <dcterms:modified xsi:type="dcterms:W3CDTF">2022-10-13T18:32:00Z</dcterms:modified>
</cp:coreProperties>
</file>