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565FF1" w:rsidRPr="00565FF1" w:rsidTr="00565FF1">
        <w:trPr>
          <w:trHeight w:val="1560"/>
        </w:trPr>
        <w:tc>
          <w:tcPr>
            <w:tcW w:w="4811" w:type="dxa"/>
          </w:tcPr>
          <w:p w:rsidR="00565FF1" w:rsidRPr="00565FF1" w:rsidRDefault="00565FF1" w:rsidP="00565FF1">
            <w:pPr>
              <w:rPr>
                <w:rFonts w:ascii="Times New Roman" w:hAnsi="Times New Roman" w:cs="Times New Roman"/>
              </w:rPr>
            </w:pPr>
            <w:r w:rsidRPr="00565FF1">
              <w:rPr>
                <w:rFonts w:ascii="Times New Roman" w:hAnsi="Times New Roman" w:cs="Times New Roman"/>
              </w:rPr>
              <w:t xml:space="preserve">ПРИНЯТО </w:t>
            </w:r>
          </w:p>
          <w:p w:rsidR="00565FF1" w:rsidRPr="00565FF1" w:rsidRDefault="00565FF1" w:rsidP="00565FF1">
            <w:pPr>
              <w:rPr>
                <w:rFonts w:ascii="Times New Roman" w:hAnsi="Times New Roman" w:cs="Times New Roman"/>
              </w:rPr>
            </w:pPr>
            <w:r w:rsidRPr="00565FF1">
              <w:rPr>
                <w:rFonts w:ascii="Times New Roman" w:hAnsi="Times New Roman" w:cs="Times New Roman"/>
              </w:rPr>
              <w:t xml:space="preserve">на общем собрании  </w:t>
            </w:r>
          </w:p>
          <w:p w:rsidR="00565FF1" w:rsidRPr="00565FF1" w:rsidRDefault="00565FF1" w:rsidP="00565FF1">
            <w:pPr>
              <w:rPr>
                <w:rFonts w:ascii="Times New Roman" w:hAnsi="Times New Roman" w:cs="Times New Roman"/>
              </w:rPr>
            </w:pPr>
            <w:r w:rsidRPr="00565FF1">
              <w:rPr>
                <w:rFonts w:ascii="Times New Roman" w:hAnsi="Times New Roman" w:cs="Times New Roman"/>
              </w:rPr>
              <w:t>работников ГБДОУ № 77</w:t>
            </w:r>
          </w:p>
          <w:p w:rsidR="00565FF1" w:rsidRPr="00565FF1" w:rsidRDefault="00565FF1" w:rsidP="00565FF1">
            <w:pPr>
              <w:rPr>
                <w:rFonts w:ascii="Times New Roman" w:hAnsi="Times New Roman" w:cs="Times New Roman"/>
              </w:rPr>
            </w:pPr>
            <w:r w:rsidRPr="00565FF1">
              <w:rPr>
                <w:rFonts w:ascii="Times New Roman" w:hAnsi="Times New Roman" w:cs="Times New Roman"/>
              </w:rPr>
              <w:t xml:space="preserve">Протокол №  13                                                        от 21.12.2020 г. </w:t>
            </w:r>
          </w:p>
        </w:tc>
      </w:tr>
    </w:tbl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65FF1" w:rsidRPr="00565FF1" w:rsidRDefault="00565FF1" w:rsidP="00565F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65FF1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565FF1" w:rsidRPr="00565FF1" w:rsidRDefault="00565FF1" w:rsidP="00565F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о противодействии коррупции</w:t>
      </w:r>
    </w:p>
    <w:p w:rsidR="00565FF1" w:rsidRPr="00565FF1" w:rsidRDefault="00565FF1" w:rsidP="00565F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1. Общие положения.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65FF1" w:rsidRPr="00565FF1" w:rsidRDefault="00565FF1" w:rsidP="00565FF1">
      <w:pPr>
        <w:numPr>
          <w:ilvl w:val="1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</w:t>
      </w:r>
    </w:p>
    <w:p w:rsidR="00565FF1" w:rsidRPr="00565FF1" w:rsidRDefault="00565FF1" w:rsidP="00565FF1">
      <w:pPr>
        <w:spacing w:after="0" w:line="276" w:lineRule="auto"/>
        <w:ind w:left="375"/>
        <w:contextualSpacing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«О противодействии коррупции».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1.3. Для целей настоящего Положения используются следующие основные понятия: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в) по минимизации и (или) ликвидации последствий коррупционных правонарушений.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1.4. Основные принципы противодействия коррупции: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признание, обеспечение и защита основных прав и свобод человека и гражданина;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законность;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публичность и открытость деятельности органов управления и самоуправления;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неотвратимость ответственности за совершение коррупционных правонарушений;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приоритетное применение мер по предупреждению коррупции.</w:t>
      </w:r>
    </w:p>
    <w:p w:rsidR="00565FF1" w:rsidRPr="00565FF1" w:rsidRDefault="00565FF1" w:rsidP="00565F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2. Основные меры по профилактике коррупции.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Профилактика коррупции осуществляется путем применения следующих основных мер: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2.1. формирование в коллективе педагогических и непедагогических работников детского сада № 77 (далее по тексту – ДОУ)  нетерпимости к коррупционному поведению;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lastRenderedPageBreak/>
        <w:t>2.3. проведение мониторинга всех локальных актов, издаваемых администрацией ДОУ  на предмет соответствия действующему законодательству;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565FF1" w:rsidRPr="00565FF1" w:rsidRDefault="00565FF1" w:rsidP="00565F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3. Основные направления по повышению эффективности противодействия коррупции.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воспитанников 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3.3. совершенствование системы и структуры органов самоуправления;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3.4. создание механизмов общественного контроля деятельности органов управления и самоуправления;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3.5. обеспечение доступа работников ДОУ и родителей (законных представителей) воспитанников к информации о деятельности органов управления и самоуправления;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3.8. создание условий для уведомления родителями (законными представителями) воспитанников  администрации ДОУ обо всех случаях вымогания у них взяток работниками ДОУ.</w:t>
      </w:r>
    </w:p>
    <w:p w:rsidR="00565FF1" w:rsidRPr="00565FF1" w:rsidRDefault="00565FF1" w:rsidP="00565F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4. Организационные основы противодействия коррупции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- Рабочая группа по противодействию коррупции;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4.2. Рабочая группа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4.3. Выборы членов  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ГБДОУ, утверждается приказом заведующего ГБДОУ.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4.4. Члены Рабочей группы избирают председателя и секретаря.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Члены Рабочей группы осуществляют свою деятельность на общественной основе.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4.5. Полномочия членов Рабочей группы по противодействию коррупции: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 4.5.1.Председатель Рабочей группы по противодействию коррупции: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определяет место, время проведения и повестку дня заседания Рабочей группы;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-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- информирует заведующего ДОУ о результатах работы Рабочей группы;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lastRenderedPageBreak/>
        <w:t xml:space="preserve">- дает соответствующие поручения секретарю и членам Рабочей группы, осуществляет контроль  за их выполнением;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подписывает протокол заседания Рабочей группы.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4.5.2. Секретарь Рабочей группы: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организует подготовку материалов к заседанию Рабочей группы, а также проектов его решений;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ведет протокол заседания Рабочей группы.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4.5.3. Члены Рабочей группы по противодействию коррупции: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вносят председателю Рабочей группы предложения по формированию повестки дня заседаний Рабочей группы;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вносят предложения по формированию плана работы;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участвуют в реализации принятых Рабочей группой решений и полномочий.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4.6.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Заседания могут быть как открытыми, так и закрытыми. 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По решению Рабочей группы на заседания могут приглашаться любые работники ДОУ или представители общественности.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4.10. Рабочая группа по противодействию коррупции: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контролирует деятельность администрации ДОУ в области противодействия коррупции;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lastRenderedPageBreak/>
        <w:t>- осуществляет противодействие коррупции в пределах своих полномочий: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реализует меры, направленные на профилактику коррупции;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вырабатывает механизмы защиты от проникновения коррупции в ДОУ;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организует работы по устранению негативных последствий коррупционных проявлений;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выявляет причины коррупции, разрабатывает и направляет заведующему  ДОУ рекомендации по устранению причин коррупции;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информирует о результатах работы заведующего ДОУ.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4.12. рабочая группа: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        - разрабатывают проекты локальных актов по вопросам противодействия коррупции;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        - осуществляют противодействие коррупции в пределах своих полномочий: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 xml:space="preserve">       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565FF1" w:rsidRPr="00565FF1" w:rsidRDefault="00565FF1" w:rsidP="00565FF1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- осуществляет антикоррупционную пропаганду и воспитание всех участников воспитательно -образовательного процесса.</w:t>
      </w:r>
    </w:p>
    <w:p w:rsidR="00565FF1" w:rsidRPr="00565FF1" w:rsidRDefault="00565FF1" w:rsidP="00565F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5FF1">
        <w:rPr>
          <w:rFonts w:ascii="Times New Roman" w:eastAsia="Times New Roman" w:hAnsi="Times New Roman" w:cs="Times New Roman"/>
          <w:b/>
          <w:lang w:eastAsia="ru-RU"/>
        </w:rPr>
        <w:t>5. Ответственность физических и юридических лиц за коррупционные правонарушения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65FF1" w:rsidRPr="00565FF1" w:rsidRDefault="00565FF1" w:rsidP="00565FF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65FF1">
        <w:rPr>
          <w:rFonts w:ascii="Times New Roman" w:eastAsia="Times New Roman" w:hAnsi="Times New Roman" w:cs="Times New Roman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</w:t>
      </w:r>
      <w:r w:rsidRPr="00565FF1">
        <w:rPr>
          <w:rFonts w:ascii="Times New Roman" w:eastAsia="Times New Roman" w:hAnsi="Times New Roman" w:cs="Times New Roman"/>
          <w:i/>
          <w:lang w:eastAsia="ru-RU"/>
        </w:rPr>
        <w:t xml:space="preserve"> данное коррупционное </w:t>
      </w:r>
      <w:r w:rsidRPr="00565FF1">
        <w:rPr>
          <w:rFonts w:ascii="Times New Roman" w:eastAsia="Times New Roman" w:hAnsi="Times New Roman" w:cs="Times New Roman"/>
          <w:lang w:eastAsia="ru-RU"/>
        </w:rPr>
        <w:t>правонарушение юридическое лицо.</w:t>
      </w:r>
    </w:p>
    <w:p w:rsidR="00080991" w:rsidRDefault="00080991"/>
    <w:sectPr w:rsidR="00080991" w:rsidSect="00636A42">
      <w:foot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07735"/>
      <w:docPartObj>
        <w:docPartGallery w:val="Page Numbers (Bottom of Page)"/>
        <w:docPartUnique/>
      </w:docPartObj>
    </w:sdtPr>
    <w:sdtEndPr/>
    <w:sdtContent>
      <w:p w:rsidR="00636A42" w:rsidRDefault="00565FF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6A42" w:rsidRDefault="00565FF1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FF7"/>
    <w:multiLevelType w:val="multilevel"/>
    <w:tmpl w:val="155A7C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F1"/>
    <w:rsid w:val="00080991"/>
    <w:rsid w:val="005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95C5"/>
  <w15:chartTrackingRefBased/>
  <w15:docId w15:val="{B5E62C2F-9DC4-487E-9D9F-A2841993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5F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565F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65FF1"/>
    <w:rPr>
      <w:rFonts w:eastAsia="Times New Roman"/>
      <w:lang w:eastAsia="ru-RU"/>
    </w:rPr>
  </w:style>
  <w:style w:type="table" w:styleId="a3">
    <w:name w:val="Table Grid"/>
    <w:basedOn w:val="a1"/>
    <w:uiPriority w:val="39"/>
    <w:rsid w:val="0056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1884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2023-09-19T08:44:00Z</dcterms:created>
  <dcterms:modified xsi:type="dcterms:W3CDTF">2023-09-19T08:46:00Z</dcterms:modified>
</cp:coreProperties>
</file>